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CONTRATTO PER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AFFIDAMENTO D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 INCARICO</w:t>
      </w: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bidi w:val="0"/>
        <w:spacing w:before="0" w:after="200"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it-IT"/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it-IT"/>
        </w:rPr>
        <w:t>Redazione del progetto di fattibilit</w:t>
      </w:r>
      <w:r>
        <w:rPr>
          <w:rFonts w:ascii="Times New Roman" w:hAnsi="Times New Roman" w:hint="default"/>
          <w:b w:val="1"/>
          <w:bCs w:val="1"/>
          <w:i w:val="1"/>
          <w:iCs w:val="1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it-IT"/>
        </w:rPr>
        <w:t>tecnico-economica (PETE) ai sensi del nuovo codice dei contratti pubblici D.Lgs. 36/2023, progettazione esecutiva (PE) e coordinamento della sicurezza in fase di progettazione (CSP), per l'intervento denominato &lt;&lt;Interventi di messa in sicurezza del territorio a rischio idrogeologico in localit</w:t>
      </w:r>
      <w:r>
        <w:rPr>
          <w:rFonts w:ascii="Times New Roman" w:hAnsi="Times New Roman" w:hint="default"/>
          <w:b w:val="1"/>
          <w:bCs w:val="1"/>
          <w:i w:val="1"/>
          <w:iCs w:val="1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it-IT"/>
        </w:rPr>
        <w:t>Montevecchio&gt;&gt;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</w:rPr>
        <w:t>”</w:t>
      </w: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bidi w:val="0"/>
        <w:spacing w:before="0" w:after="200"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 xml:space="preserve">CUP: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_____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 xml:space="preserve"> - CIG: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_______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 xml:space="preserve">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COMMITTENTE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Comune di Montelapiano (CH)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codice fiscale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_____________</w:t>
      </w:r>
      <w:r>
        <w:rPr>
          <w:rFonts w:ascii="Times New Roman" w:hAnsi="Times New Roman"/>
          <w:sz w:val="24"/>
          <w:szCs w:val="24"/>
          <w:rtl w:val="0"/>
          <w:lang w:val="it-IT"/>
        </w:rPr>
        <w:t>, di seguito per brevit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indicato anche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Comune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Stazione Appaltante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>;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CONTRAENTE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_______________ ___________</w:t>
      </w:r>
      <w:r>
        <w:rPr>
          <w:rFonts w:ascii="Times New Roman" w:hAnsi="Times New Roman"/>
          <w:sz w:val="24"/>
          <w:szCs w:val="24"/>
          <w:rtl w:val="0"/>
          <w:lang w:val="it-IT"/>
        </w:rPr>
        <w:t>, con sede legale i</w:t>
      </w:r>
      <w:r>
        <w:rPr>
          <w:rFonts w:ascii="Times New Roman" w:hAnsi="Times New Roman"/>
          <w:sz w:val="24"/>
          <w:szCs w:val="24"/>
          <w:rtl w:val="0"/>
          <w:lang w:val="it-IT"/>
        </w:rPr>
        <w:t>n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</w:t>
      </w:r>
      <w:r>
        <w:rPr>
          <w:rFonts w:ascii="Times New Roman" w:hAnsi="Times New Roman"/>
          <w:sz w:val="24"/>
          <w:szCs w:val="24"/>
          <w:rtl w:val="0"/>
        </w:rPr>
        <w:t xml:space="preserve"> n. </w:t>
      </w:r>
      <w:r>
        <w:rPr>
          <w:rFonts w:ascii="Times New Roman" w:hAnsi="Times New Roman"/>
          <w:sz w:val="24"/>
          <w:szCs w:val="24"/>
          <w:rtl w:val="0"/>
          <w:lang w:val="it-IT"/>
        </w:rPr>
        <w:t>_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- Assisi, </w:t>
      </w:r>
      <w:r>
        <w:rPr>
          <w:rFonts w:ascii="Times New Roman" w:hAnsi="Times New Roman"/>
          <w:sz w:val="24"/>
          <w:szCs w:val="24"/>
          <w:rtl w:val="0"/>
          <w:lang w:val="it-IT"/>
        </w:rPr>
        <w:t>c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odice </w:t>
      </w:r>
      <w:r>
        <w:rPr>
          <w:rFonts w:ascii="Times New Roman" w:hAnsi="Times New Roman"/>
          <w:sz w:val="24"/>
          <w:szCs w:val="24"/>
          <w:rtl w:val="0"/>
          <w:lang w:val="it-IT"/>
        </w:rPr>
        <w:t>f</w:t>
      </w:r>
      <w:r>
        <w:rPr>
          <w:rFonts w:ascii="Times New Roman" w:hAnsi="Times New Roman"/>
          <w:sz w:val="24"/>
          <w:szCs w:val="24"/>
          <w:rtl w:val="0"/>
          <w:lang w:val="it-IT"/>
        </w:rPr>
        <w:t>iscale e P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IVA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___________</w:t>
      </w:r>
      <w:r>
        <w:rPr>
          <w:rFonts w:ascii="Times New Roman" w:hAnsi="Times New Roman"/>
          <w:sz w:val="24"/>
          <w:szCs w:val="24"/>
          <w:rtl w:val="0"/>
          <w:lang w:val="it-IT"/>
        </w:rPr>
        <w:t>, di seguito per brevit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indicat</w:t>
      </w:r>
      <w:r>
        <w:rPr>
          <w:rFonts w:ascii="Times New Roman" w:hAnsi="Times New Roman"/>
          <w:sz w:val="24"/>
          <w:szCs w:val="24"/>
          <w:rtl w:val="0"/>
          <w:lang w:val="it-IT"/>
        </w:rPr>
        <w:t>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anche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Affidatario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Appaltatore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REPUBBLICA ITALIANA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anno duemilaventiquattro (2024) il giorno --- (---------------) del mese di --------------- in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presso la sede </w:t>
      </w:r>
      <w:r>
        <w:rPr>
          <w:rFonts w:ascii="Times New Roman" w:hAnsi="Times New Roman"/>
          <w:sz w:val="24"/>
          <w:szCs w:val="24"/>
          <w:rtl w:val="0"/>
          <w:lang w:val="it-IT"/>
        </w:rPr>
        <w:t>comunale in ______ _______ n. 1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innanzi a me </w:t>
      </w:r>
      <w:r>
        <w:rPr>
          <w:rFonts w:ascii="Times New Roman" w:hAnsi="Times New Roman"/>
          <w:sz w:val="24"/>
          <w:szCs w:val="24"/>
          <w:rtl w:val="0"/>
          <w:lang w:val="it-IT"/>
        </w:rPr>
        <w:t>Dott. ________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it-IT"/>
        </w:rPr>
        <w:t>Segretario Generale del Comune di Montelapiano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giusta decreto </w:t>
      </w:r>
      <w:r>
        <w:rPr>
          <w:rFonts w:ascii="Times New Roman" w:hAnsi="Times New Roman"/>
          <w:sz w:val="24"/>
          <w:szCs w:val="24"/>
          <w:rtl w:val="0"/>
          <w:lang w:val="it-IT"/>
        </w:rPr>
        <w:t>sindacale</w:t>
      </w:r>
      <w:r>
        <w:rPr>
          <w:rFonts w:ascii="Times New Roman" w:hAnsi="Times New Roman"/>
          <w:sz w:val="24"/>
          <w:szCs w:val="24"/>
          <w:rtl w:val="0"/>
        </w:rPr>
        <w:t xml:space="preserve"> n. </w:t>
      </w:r>
      <w:r>
        <w:rPr>
          <w:rFonts w:ascii="Times New Roman" w:hAnsi="Times New Roman"/>
          <w:sz w:val="24"/>
          <w:szCs w:val="24"/>
          <w:rtl w:val="0"/>
          <w:lang w:val="it-IT"/>
        </w:rPr>
        <w:t>__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del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</w:t>
      </w:r>
      <w:r>
        <w:rPr>
          <w:rFonts w:ascii="Times New Roman" w:hAnsi="Times New Roman"/>
          <w:sz w:val="24"/>
          <w:szCs w:val="24"/>
          <w:rtl w:val="0"/>
          <w:lang w:val="it-IT"/>
        </w:rPr>
        <w:t>, autorizzato a ricevere gli atti in forma pubblica amministrativa nell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interesse del </w:t>
      </w:r>
      <w:r>
        <w:rPr>
          <w:rFonts w:ascii="Times New Roman" w:hAnsi="Times New Roman"/>
          <w:sz w:val="24"/>
          <w:szCs w:val="24"/>
          <w:rtl w:val="0"/>
          <w:lang w:val="it-IT"/>
        </w:rPr>
        <w:t>Comune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si sono costituiti: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-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 xml:space="preserve">Arch.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nato a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_________ i</w:t>
      </w:r>
      <w:r>
        <w:rPr>
          <w:rFonts w:ascii="Times New Roman" w:hAnsi="Times New Roman"/>
          <w:sz w:val="24"/>
          <w:szCs w:val="24"/>
          <w:rtl w:val="0"/>
        </w:rPr>
        <w:t xml:space="preserve">l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_________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Dirigente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_________</w:t>
      </w:r>
      <w:r>
        <w:rPr>
          <w:rFonts w:ascii="Times New Roman" w:hAnsi="Times New Roman"/>
          <w:sz w:val="24"/>
          <w:szCs w:val="24"/>
          <w:rtl w:val="0"/>
          <w:lang w:val="it-IT"/>
        </w:rPr>
        <w:t>, giust</w:t>
      </w:r>
      <w:r>
        <w:rPr>
          <w:rFonts w:ascii="Times New Roman" w:hAnsi="Times New Roman"/>
          <w:sz w:val="24"/>
          <w:szCs w:val="24"/>
          <w:rtl w:val="0"/>
          <w:lang w:val="it-IT"/>
        </w:rPr>
        <w:t>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decreto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n. _________</w:t>
      </w:r>
      <w:r>
        <w:rPr>
          <w:rFonts w:ascii="Times New Roman" w:hAnsi="Times New Roman"/>
          <w:sz w:val="24"/>
          <w:szCs w:val="24"/>
          <w:rtl w:val="0"/>
          <w:lang w:val="it-IT"/>
        </w:rPr>
        <w:t>, che, ai sensi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art. 107, comma 3 lett. c), </w:t>
      </w:r>
      <w:r>
        <w:rPr>
          <w:rFonts w:ascii="Times New Roman" w:hAnsi="Times New Roman"/>
          <w:sz w:val="24"/>
          <w:szCs w:val="24"/>
          <w:rtl w:val="0"/>
          <w:lang w:val="it-IT"/>
        </w:rPr>
        <w:t>D.Lgs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n. 267/2000 ed in esecuzione del provvedimento dirigenziale n. </w:t>
      </w:r>
      <w:r>
        <w:rPr>
          <w:rFonts w:ascii="Times New Roman" w:hAnsi="Times New Roman"/>
          <w:sz w:val="24"/>
          <w:szCs w:val="24"/>
          <w:rtl w:val="0"/>
          <w:lang w:val="it-IT"/>
        </w:rPr>
        <w:t>___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del </w:t>
      </w:r>
      <w:r>
        <w:rPr>
          <w:rFonts w:ascii="Times New Roman" w:hAnsi="Times New Roman"/>
          <w:sz w:val="24"/>
          <w:szCs w:val="24"/>
          <w:rtl w:val="0"/>
          <w:lang w:val="it-IT"/>
        </w:rPr>
        <w:t>__.__.</w:t>
      </w:r>
      <w:r>
        <w:rPr>
          <w:rFonts w:ascii="Times New Roman" w:hAnsi="Times New Roman"/>
          <w:sz w:val="24"/>
          <w:szCs w:val="24"/>
          <w:rtl w:val="0"/>
        </w:rPr>
        <w:t xml:space="preserve">2023,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che </w:t>
      </w:r>
      <w:r>
        <w:rPr>
          <w:rFonts w:ascii="Times New Roman" w:hAnsi="Times New Roman"/>
          <w:sz w:val="24"/>
          <w:szCs w:val="24"/>
          <w:rtl w:val="0"/>
          <w:lang w:val="it-IT"/>
        </w:rPr>
        <w:t>interviene al presente atto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non in proprio, ma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in nome e per conto del </w:t>
      </w:r>
      <w:r>
        <w:rPr>
          <w:rFonts w:ascii="Times New Roman" w:hAnsi="Times New Roman"/>
          <w:sz w:val="24"/>
          <w:szCs w:val="24"/>
          <w:rtl w:val="0"/>
          <w:lang w:val="it-IT"/>
        </w:rPr>
        <w:t>Comune di Montelapiano</w:t>
      </w:r>
      <w:r>
        <w:rPr>
          <w:rFonts w:ascii="Times New Roman" w:hAnsi="Times New Roman"/>
          <w:sz w:val="24"/>
          <w:szCs w:val="24"/>
          <w:rtl w:val="0"/>
          <w:lang w:val="it-IT"/>
        </w:rPr>
        <w:t>, con sede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comunale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e domicilio fiscale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 Montelapiano (CH), ________- ________ n. </w:t>
      </w:r>
      <w:r>
        <w:rPr>
          <w:rFonts w:ascii="Times New Roman" w:hAnsi="Times New Roman"/>
          <w:sz w:val="24"/>
          <w:szCs w:val="24"/>
          <w:rtl w:val="0"/>
          <w:lang w:val="it-IT"/>
        </w:rPr>
        <w:t>, e con codice fiscale</w:t>
      </w:r>
      <w:r>
        <w:rPr>
          <w:rFonts w:ascii="Times New Roman" w:hAnsi="Times New Roman"/>
          <w:sz w:val="24"/>
          <w:szCs w:val="24"/>
          <w:rtl w:val="0"/>
          <w:lang w:val="it-IT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____________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- il Sig.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 _________</w:t>
      </w:r>
      <w:r>
        <w:rPr>
          <w:rFonts w:ascii="Times New Roman" w:hAnsi="Times New Roman"/>
          <w:sz w:val="24"/>
          <w:szCs w:val="24"/>
          <w:rtl w:val="0"/>
          <w:lang w:val="en-US"/>
        </w:rPr>
        <w:t>, nato a ------------------------ il ------------------------------, C.F. --------------------------------------, che interviene al presente atto nella sua qualit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di ----------------------------------- della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————————————————————————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 comparenti, della cui identit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personale, poteri e qualifica io sono personalmente certo, per averla accertata come di seguito: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- Sig. -------------------------- carta d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identit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n. ------------------------ rilasciata dal Comune di ------------------ il ------------- con scadenza il ---------------------;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- Arch.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________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per conoscenza personale;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mi chiedono di ricevere questo atto al quale</w:t>
      </w: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PREMETTONO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- che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Unione Montana dei Comuni del Sangro ha ottenuto, con Decreto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del Ministero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Interno di concerto con il Ministero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economia 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delle Finanze del 17 aprile 2024,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un contributo erariale di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€ </w:t>
      </w:r>
      <w:r>
        <w:rPr>
          <w:rFonts w:ascii="Times New Roman" w:hAnsi="Times New Roman"/>
          <w:sz w:val="24"/>
          <w:szCs w:val="24"/>
          <w:rtl w:val="0"/>
          <w:lang w:val="it-IT"/>
        </w:rPr>
        <w:t>1.229.326,84 a copertura della spesa di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progettazione di fattibilit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tecnico-economica ed esecutiva 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coordinamento della sicurezza in fase di progettazione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intervento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M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essa in sicurezza del territorio a rischio idrogeologico in localit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Montevecchio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 che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in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esito </w:t>
      </w:r>
      <w:r>
        <w:rPr>
          <w:rFonts w:ascii="Times New Roman" w:hAnsi="Times New Roman"/>
          <w:sz w:val="24"/>
          <w:szCs w:val="24"/>
          <w:rtl w:val="0"/>
          <w:lang w:val="it-IT"/>
        </w:rPr>
        <w:t>ad apposito b</w:t>
      </w:r>
      <w:r>
        <w:rPr>
          <w:rFonts w:ascii="Times New Roman" w:hAnsi="Times New Roman"/>
          <w:sz w:val="24"/>
          <w:szCs w:val="24"/>
          <w:rtl w:val="0"/>
          <w:lang w:val="it-IT"/>
        </w:rPr>
        <w:t>ando di gara europea, tramite procedura aperta e con il criterio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offerta economicamente pi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it-IT"/>
        </w:rPr>
        <w:t>vantaggiosa,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Appaltatore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come dianzi identificato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risultato aggiudicatario, come da determina di aggiudicazione </w:t>
      </w:r>
      <w:r>
        <w:rPr>
          <w:rFonts w:ascii="Times New Roman" w:hAnsi="Times New Roman"/>
          <w:sz w:val="24"/>
          <w:szCs w:val="24"/>
          <w:rtl w:val="0"/>
          <w:lang w:val="it-IT"/>
        </w:rPr>
        <w:t>p</w:t>
      </w:r>
      <w:r>
        <w:rPr>
          <w:rFonts w:ascii="Times New Roman" w:hAnsi="Times New Roman"/>
          <w:sz w:val="24"/>
          <w:szCs w:val="24"/>
          <w:rtl w:val="0"/>
        </w:rPr>
        <w:t xml:space="preserve">rot. n.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del </w:t>
      </w:r>
      <w:r>
        <w:rPr>
          <w:rFonts w:ascii="Times New Roman" w:hAnsi="Times New Roman"/>
          <w:sz w:val="24"/>
          <w:szCs w:val="24"/>
          <w:rtl w:val="0"/>
          <w:lang w:val="it-IT"/>
        </w:rPr>
        <w:t>__.__.2024;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- che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aggiudicazione in favore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Appaltatore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stata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ritualmente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comunicata ed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decorso il termine di trentacinque giorni dall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invio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ultima delle comunicazioni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(cd.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stand-still</w:t>
      </w:r>
      <w:r>
        <w:rPr>
          <w:rFonts w:ascii="Times New Roman" w:hAnsi="Times New Roman"/>
          <w:sz w:val="24"/>
          <w:szCs w:val="24"/>
          <w:rtl w:val="0"/>
          <w:lang w:val="it-IT"/>
        </w:rPr>
        <w:t>) per la stipulazione del contratto;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 che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medio tempore</w:t>
      </w:r>
      <w:r>
        <w:rPr>
          <w:rFonts w:ascii="Times New Roman" w:hAnsi="Times New Roman"/>
          <w:sz w:val="24"/>
          <w:szCs w:val="24"/>
          <w:rtl w:val="0"/>
          <w:lang w:val="it-IT"/>
        </w:rPr>
        <w:t>,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il Responsabile Unico del Progetto ha concluso con esito positivo i controlli nei confronti d</w:t>
      </w:r>
      <w:r>
        <w:rPr>
          <w:rFonts w:ascii="Times New Roman" w:hAnsi="Times New Roman"/>
          <w:sz w:val="24"/>
          <w:szCs w:val="24"/>
          <w:rtl w:val="0"/>
          <w:lang w:val="it-IT"/>
        </w:rPr>
        <w:t>el medesimo affidatario;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- che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Appaltatore ha presentato la documentazione richiesta ai fini della stipula del presente </w:t>
      </w:r>
      <w:r>
        <w:rPr>
          <w:rFonts w:ascii="Times New Roman" w:hAnsi="Times New Roman"/>
          <w:sz w:val="24"/>
          <w:szCs w:val="24"/>
          <w:rtl w:val="0"/>
          <w:lang w:val="it-IT"/>
        </w:rPr>
        <w:t>c</w:t>
      </w:r>
      <w:r>
        <w:rPr>
          <w:rFonts w:ascii="Times New Roman" w:hAnsi="Times New Roman"/>
          <w:sz w:val="24"/>
          <w:szCs w:val="24"/>
          <w:rtl w:val="0"/>
          <w:lang w:val="it-IT"/>
        </w:rPr>
        <w:t>ontratto ed in particolare la garanzia definitiva ai sensi del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combinato disposto degli </w:t>
      </w:r>
      <w:r>
        <w:rPr>
          <w:rFonts w:ascii="Times New Roman" w:hAnsi="Times New Roman"/>
          <w:sz w:val="24"/>
          <w:szCs w:val="24"/>
          <w:rtl w:val="0"/>
        </w:rPr>
        <w:t>art</w:t>
      </w:r>
      <w:r>
        <w:rPr>
          <w:rFonts w:ascii="Times New Roman" w:hAnsi="Times New Roman"/>
          <w:sz w:val="24"/>
          <w:szCs w:val="24"/>
          <w:rtl w:val="0"/>
          <w:lang w:val="it-IT"/>
        </w:rPr>
        <w:t>t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it-IT"/>
        </w:rPr>
        <w:t>53 e 117,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D.Lgs. </w:t>
      </w:r>
      <w:r>
        <w:rPr>
          <w:rFonts w:ascii="Times New Roman" w:hAnsi="Times New Roman"/>
          <w:sz w:val="24"/>
          <w:szCs w:val="24"/>
          <w:rtl w:val="0"/>
          <w:lang w:val="it-IT"/>
        </w:rPr>
        <w:t>36</w:t>
      </w:r>
      <w:r>
        <w:rPr>
          <w:rFonts w:ascii="Times New Roman" w:hAnsi="Times New Roman"/>
          <w:sz w:val="24"/>
          <w:szCs w:val="24"/>
          <w:rtl w:val="0"/>
        </w:rPr>
        <w:t>/20</w:t>
      </w:r>
      <w:r>
        <w:rPr>
          <w:rFonts w:ascii="Times New Roman" w:hAnsi="Times New Roman"/>
          <w:sz w:val="24"/>
          <w:szCs w:val="24"/>
          <w:rtl w:val="0"/>
          <w:lang w:val="it-IT"/>
        </w:rPr>
        <w:t>23 (d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ora in avanti,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sempliciter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Codice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>)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rilasciata da ____________ mediante __________ avente numero ______________, del valore di _____________________ e la polizza assicurativa rilasciata da __________ avente numero ______________; tale documentazione, anche se non materialmente allegata al presente atto, ne costituisce parte integrante e sostanziale;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- </w:t>
      </w:r>
      <w:r>
        <w:rPr>
          <w:rFonts w:ascii="Times New Roman" w:hAnsi="Times New Roman"/>
          <w:sz w:val="24"/>
          <w:szCs w:val="24"/>
          <w:rtl w:val="0"/>
          <w:lang w:val="it-IT"/>
        </w:rPr>
        <w:t>le Parti, con il presente Contratto, intendono disciplinare i reciproci diritti e obblighi inerenti 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appalto in oggetto;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-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Appaltatore, sottoscrivendo il presente contratto, dichiara che quanto risulta dall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articolato contrattuale, nonch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dal Bando di gara, dal Disciplinare di gara</w:t>
      </w:r>
      <w:r>
        <w:rPr>
          <w:rFonts w:ascii="Times New Roman" w:hAnsi="Times New Roman"/>
          <w:sz w:val="24"/>
          <w:szCs w:val="24"/>
          <w:rtl w:val="0"/>
          <w:lang w:val="it-IT"/>
        </w:rPr>
        <w:t>, dal Capitolato tecnico-prestazionale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e dagli allegati, definisce in modo adeguato e completo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oggetto delle prestazioni da fornire e, in ogni caso, ha potuto acquisire tutti gli elementi per una idonea valutazione tecnica ed economica delle prestazioni stesse e per la formulazione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offerta presentata in sede di gara.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Tutto ci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premesso, i comparenti, confermata in ogni sua parte la narrativa che precede, parte integrante e sostanziale del presente atto, convengono e stipulano quanto segue: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Art. 1 - VALORE DELLE PREMESSE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 COMUNICAZIONI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1. Le premesse suesposte formano parte integrante e sostanziale del presente atto.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2.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Affidatario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elegge il proprio domicilio per tutti gli effetti di cui al presente contratto presso </w:t>
      </w:r>
      <w:r>
        <w:rPr>
          <w:rFonts w:ascii="Times New Roman" w:hAnsi="Times New Roman"/>
          <w:sz w:val="24"/>
          <w:szCs w:val="24"/>
          <w:rtl w:val="0"/>
          <w:lang w:val="it-IT"/>
        </w:rPr>
        <w:t>la propria sede legale.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Qualunque comunicazione effettuata dall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ente committente al domicilio indicato si intende efficacemente ricevuta dal</w:t>
      </w:r>
      <w:r>
        <w:rPr>
          <w:rFonts w:ascii="Times New Roman" w:hAnsi="Times New Roman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Affidatario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3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Ogni comunicazione, richiesta, osservazione, atto o documento che </w:t>
      </w:r>
      <w:r>
        <w:rPr>
          <w:rFonts w:ascii="Times New Roman" w:hAnsi="Times New Roman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Affidatario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intenda far pervenire al </w:t>
      </w:r>
      <w:r>
        <w:rPr>
          <w:rFonts w:ascii="Times New Roman" w:hAnsi="Times New Roman"/>
          <w:sz w:val="24"/>
          <w:szCs w:val="24"/>
          <w:rtl w:val="0"/>
          <w:lang w:val="it-IT"/>
        </w:rPr>
        <w:t>C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ommittente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trasmessa presso la sede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nte e indirizzata al Responsabile del </w:t>
      </w:r>
      <w:r>
        <w:rPr>
          <w:rFonts w:ascii="Times New Roman" w:hAnsi="Times New Roman"/>
          <w:sz w:val="24"/>
          <w:szCs w:val="24"/>
          <w:rtl w:val="0"/>
          <w:lang w:val="it-IT"/>
        </w:rPr>
        <w:t>P</w:t>
      </w:r>
      <w:r>
        <w:rPr>
          <w:rFonts w:ascii="Times New Roman" w:hAnsi="Times New Roman"/>
          <w:sz w:val="24"/>
          <w:szCs w:val="24"/>
          <w:rtl w:val="0"/>
          <w:lang w:val="it-IT"/>
        </w:rPr>
        <w:t>rogetto.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Art. 2 - OGGETTO DEL CONTRATTO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1. La Stazione Appaltante, in persona come in comparizione, concede 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Affidatario che, in persona come in comparizione, accetta senza riserva alcuna,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appalto per lo svolgimento dei servizi di </w:t>
      </w:r>
      <w:r>
        <w:rPr>
          <w:rFonts w:ascii="Times New Roman" w:hAnsi="Times New Roman"/>
          <w:sz w:val="24"/>
          <w:szCs w:val="24"/>
          <w:rtl w:val="0"/>
          <w:lang w:val="it-IT"/>
        </w:rPr>
        <w:t>cui in epigrafe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relativamente 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intervento citato in premessa.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Affidatario si impegna allo svolgimento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incarico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alle condizioni di cui al presente contratto e agli atti a questo allegati o da questo richiamati.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2. Anche ai fini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>art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3, c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5, </w:t>
      </w:r>
      <w:r>
        <w:rPr>
          <w:rFonts w:ascii="Times New Roman" w:hAnsi="Times New Roman"/>
          <w:sz w:val="24"/>
          <w:szCs w:val="24"/>
          <w:rtl w:val="0"/>
          <w:lang w:val="it-IT"/>
        </w:rPr>
        <w:t>L.</w:t>
      </w:r>
      <w:r>
        <w:rPr>
          <w:rFonts w:ascii="Times New Roman" w:hAnsi="Times New Roman"/>
          <w:sz w:val="24"/>
          <w:szCs w:val="24"/>
          <w:rtl w:val="0"/>
        </w:rPr>
        <w:t xml:space="preserve"> n. 136/2010: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a. il Codice identificativo della gara (CIG) relativo 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intervento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il seguente: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b. il Codice Unico di Progetto (CUP)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intervento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il seguente: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___________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3</w:t>
      </w:r>
      <w:r>
        <w:rPr>
          <w:rFonts w:ascii="Times New Roman" w:hAnsi="Times New Roman"/>
          <w:sz w:val="24"/>
          <w:szCs w:val="24"/>
          <w:rtl w:val="0"/>
          <w:lang w:val="it-IT"/>
        </w:rPr>
        <w:t>. Le prestazioni da eseguirsi in relazione al presente incarico consistono nelle seguenti attivit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Fase di progettazione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1. Progettazione di fattibilit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tecnica ed economica [a titolo esemplificativo e non esaustivo: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a) relazione generale;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it-IT"/>
        </w:rPr>
        <w:t>b) relazione tecnica, corredata di rilievi, accertamenti, indagini e studi specialistici;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it-IT"/>
        </w:rPr>
        <w:t>c) relazione di verifica preventiva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interesse archeologico (articolo 28, comma 4, del codice dei beni culturali e del paesaggio di cui al decreto legislativo 22 gennaio 2004, n. 42, ed eventuali indagini dirette sul terreno, anche digitalmente supportate;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it-IT"/>
        </w:rPr>
        <w:t>e) relazione di sostenibilit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opera;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it-IT"/>
        </w:rPr>
        <w:t>f) rilievi plano-altimetrici e stato di consistenza delle opere esistenti e di quelle interferenti nell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immediato intorno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opera da progettare;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it-IT"/>
        </w:rPr>
        <w:t>g) modelli informativi e relativa relazione specialistica, nei casi previsti dall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articolo 43 del codice;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it-IT"/>
        </w:rPr>
        <w:t>h) elaborati grafici delle opere, nelle scale adeguate, integrati e coerenti con i contenuti dei modelli informativi, quando presenti;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it-IT"/>
        </w:rPr>
        <w:t>i) computo estimativo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opera;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it-IT"/>
        </w:rPr>
        <w:t>l) quadro economico di progetto;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it-IT"/>
        </w:rPr>
        <w:t>m) piano economico e finanziario di massima, per le opere da realizzarsi mediante partenariato pubblico-privato;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it-IT"/>
        </w:rPr>
        <w:t>n) cronoprogramma;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it-IT"/>
        </w:rPr>
        <w:t>o) piano di sicurezza e di coordinamento, finalizzato alla tutela della salute e sicurezza dei lavoratori nei cantieri, ai sensi del decreto legislativo 9 aprile 2008, n. 81, nonch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in applicazione dei vigenti accordi sindacali in materia. Stima dei costi della sicurezza. Il piano di sicurezza e di coordinamento pu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sz w:val="24"/>
          <w:szCs w:val="24"/>
          <w:rtl w:val="0"/>
          <w:lang w:val="it-IT"/>
        </w:rPr>
        <w:t>essere supportato da modelli informativi;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it-IT"/>
        </w:rPr>
        <w:t>p) piano preliminare di manutenzione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opera e delle sue parti. Il piano di manutenzione pu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essere supportato da modelli informativi;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q) piano preliminare di monitoraggio geotecnico e strutturale]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Progettazione definitiva.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Progettazione esecutiva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[a titolo esemplificativo e non esaustivo: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a) relazione generale;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b) relazioni specialistiche;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c) elaborati grafici, comprensivi anche di quelli relativi alle strutture e agli impianti, nonch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ove previsti, degli elaborati relativi alla mitigazione ambientale, alla compensazione ambientale, al ripristino e al miglioramento ambientale;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d) calcoli del progetto esecutivo delle strutture e degli impianti;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e) piano di manutenzione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opera e delle sue parti;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f) aggiornamento del piano di sicurezza e di coordinamento di cui 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articolo 100 del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decreto legislativo 9 aprile 2008, n. 81;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g) quadro di incidenza della manodopera;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h) cronoprogramma;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i) elenco dei prezzi unitari ed eventuali analisi;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l) computo metrico estimativo e quadro economico;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m) schema di contratto e capitolato speciale di appalto;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o) relazione tecnica ed elaborati di applicazione dei criteri minimi ambientali (CAM) di riferimento, di cui al codice, ove applicabili;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p) fascicolo adattato alle caratteristiche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opera, recante i contenuti di cui 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allegato XVI al decreto legislativo 9 aprile 2008, n. 81]. 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Fase di esecuzione</w:t>
      </w:r>
      <w:r>
        <w:rPr>
          <w:rFonts w:ascii="Times New Roman" w:hAnsi="Times New Roman"/>
          <w:sz w:val="24"/>
          <w:szCs w:val="24"/>
          <w:rtl w:val="0"/>
          <w:lang w:val="it-IT"/>
        </w:rPr>
        <w:t>: Direzione lavori, Giornale dei lavori, assistenza al collaudo, prove di accettazione;  Liquidazione - Rendicontazioni e liquidazione tecnico contabile; Contabilit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dei lavori a misura (Libretto delle misure, Registro di contabilit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, Sommario di registro di contabilit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, SAL, Elaborati per agibilit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, Attestato di qualificazione energetica</w:t>
      </w:r>
      <w:r>
        <w:rPr>
          <w:rFonts w:ascii="Times New Roman" w:hAnsi="Times New Roman"/>
          <w:sz w:val="24"/>
          <w:szCs w:val="24"/>
          <w:rtl w:val="0"/>
          <w:lang w:val="it-IT"/>
        </w:rPr>
        <w:t>)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Coordinamento della sicurezza in esecuzione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4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Il dettaglio delle prestazioni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riportato nel capitolato speciale descrittivo e prestazionale </w:t>
      </w:r>
      <w:r>
        <w:rPr>
          <w:rFonts w:ascii="Times New Roman" w:hAnsi="Times New Roman"/>
          <w:sz w:val="24"/>
          <w:szCs w:val="24"/>
          <w:rtl w:val="0"/>
          <w:lang w:val="it-IT"/>
        </w:rPr>
        <w:t>a base della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procedura di gara che, ancorch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non materialmente allegato alla presente, ne costituisce parte integrante.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Art.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3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AMMONTARE DEL CONTRATTO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1. Si stabilisce e si concorda tra le Parti che i corrispettivi (compensi, spese ed oneri accessori) per le prestazioni e/o i servizi di cui sopra sono stati determinati in base al D.M. 17 giugno 2016 e riepilogat</w:t>
      </w:r>
      <w:r>
        <w:rPr>
          <w:rFonts w:ascii="Times New Roman" w:hAnsi="Times New Roman"/>
          <w:sz w:val="24"/>
          <w:szCs w:val="24"/>
          <w:rtl w:val="0"/>
          <w:lang w:val="it-IT"/>
        </w:rPr>
        <w:t>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nel seguente quadro sinottico: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784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943"/>
        <w:gridCol w:w="1897"/>
      </w:tblGrid>
      <w:tr>
        <w:tblPrEx>
          <w:shd w:val="clear" w:color="auto" w:fill="auto"/>
        </w:tblPrEx>
        <w:trPr>
          <w:trHeight w:val="481" w:hRule="atLeast"/>
        </w:trPr>
        <w:tc>
          <w:tcPr>
            <w:tcW w:type="dxa" w:w="59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Corrispettivi professionali prestazioni normali comprensivi di spese (Tav. Z-2 e art. 5 del D.M. 17/06/2016) di cui:</w:t>
            </w:r>
          </w:p>
        </w:tc>
        <w:tc>
          <w:tcPr>
            <w:tcW w:type="dxa" w:w="18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59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Progettazione di fattibilit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tecnico economica (compresa Relazione Geologica)</w:t>
            </w:r>
          </w:p>
        </w:tc>
        <w:tc>
          <w:tcPr>
            <w:tcW w:type="dxa" w:w="18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59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Progettazione esecutiva</w:t>
            </w:r>
          </w:p>
        </w:tc>
        <w:tc>
          <w:tcPr>
            <w:tcW w:type="dxa" w:w="18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59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Esecuzione dei lavori</w:t>
            </w:r>
          </w:p>
        </w:tc>
        <w:tc>
          <w:tcPr>
            <w:tcW w:type="dxa" w:w="18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59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Prestazione e servizi integrativi comprensivi di spese ed oneri accessori (art. 6 D.M. 17/06/2016 per analogia, c. 1, o a vacazione, c. 2)</w:t>
            </w:r>
          </w:p>
        </w:tc>
        <w:tc>
          <w:tcPr>
            <w:tcW w:type="dxa" w:w="18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59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Totale netto oneri complessivi relativi ai servizi</w:t>
            </w:r>
          </w:p>
        </w:tc>
        <w:tc>
          <w:tcPr>
            <w:tcW w:type="dxa" w:w="18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2. Il corrispettivo per le prestazioni di cui sopra, valutato ai sensi del D.M. 17 giugno 2016,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 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costituito dal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pt-PT"/>
        </w:rPr>
        <w:t>compenso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pari 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€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(euro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___________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) e dalle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spese ed oneri accessori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pari 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€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______,__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(euro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______/___)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ed ammonta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dunque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complessivamente 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€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_______,__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 (euro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________,____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), oltre Cassa di Previdenza e IVA in misura di legge, salvo variazione dell'importo delle opere con il conseguente aggiornamento dei corrispettivi. 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Art.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4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- LIQUIDAZIONE DEL CORRISPETTIVO E OBBLIGHI IN TERMINI DI TRACCIABILIT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La liquidazione del compenso avverr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previa verifica </w:t>
      </w:r>
      <w:r>
        <w:rPr>
          <w:rFonts w:ascii="Times New Roman" w:hAnsi="Times New Roman"/>
          <w:sz w:val="24"/>
          <w:szCs w:val="24"/>
          <w:rtl w:val="0"/>
          <w:lang w:val="it-IT"/>
        </w:rPr>
        <w:t>sull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attivit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effettivamente svolta</w:t>
      </w:r>
      <w:r>
        <w:rPr>
          <w:rFonts w:ascii="Times New Roman" w:hAnsi="Times New Roman"/>
          <w:sz w:val="24"/>
          <w:szCs w:val="24"/>
          <w:rtl w:val="0"/>
          <w:lang w:val="it-IT"/>
        </w:rPr>
        <w:t>, nel seguente modo, su specifica richiesta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incaricato ed entro 30 (trenta) giorni dal riscontro di regolare esecuzione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attivit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, e secondo le seguenti modalit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liquidazione dei compensi professionali relativi alla </w:t>
      </w:r>
      <w:r>
        <w:rPr>
          <w:rFonts w:ascii="Times New Roman" w:hAnsi="Times New Roman"/>
          <w:sz w:val="24"/>
          <w:szCs w:val="24"/>
          <w:rtl w:val="0"/>
          <w:lang w:val="it-IT"/>
        </w:rPr>
        <w:t>a tutte le fasi della progettazione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entro 30 (trenta) giorni naturali e consecutivi dalla data di approvazione del Progetto </w:t>
      </w:r>
      <w:r>
        <w:rPr>
          <w:rFonts w:ascii="Times New Roman" w:hAnsi="Times New Roman"/>
          <w:sz w:val="24"/>
          <w:szCs w:val="24"/>
          <w:rtl w:val="0"/>
          <w:lang w:val="it-IT"/>
        </w:rPr>
        <w:t>esecutivo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liquidazione dei compensi professionali relativi alla direzione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esecuzione dei lavori: in percentuale rispetto 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avanzamento degli stessi, entro 30 (trenta) giorni naturali e consecutivi dalla data di approvazione dello Stato di Avanzamento Lavori, e fino al raggiungimento di una percentuale non superiore al 90%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importo contrattuale;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liquidazione a saldo dei compensi professionali relativi alla direzione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esecuzione dei lavori: entro 30 (trenta) giorni naturali e consecutivi successivi 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approvazione del certificato di collaudo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opera.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2</w:t>
      </w:r>
      <w:r>
        <w:rPr>
          <w:rFonts w:ascii="Times New Roman" w:hAnsi="Times New Roman"/>
          <w:sz w:val="24"/>
          <w:szCs w:val="24"/>
          <w:rtl w:val="0"/>
        </w:rPr>
        <w:t>.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Affidatario, come sopra rappresentato, ha comunicato che il conto corrente dedicato sul quale dovranno essere effettuati tutti i movimenti finanziari di cui al presente affidamento,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quello acceso presso il seguente Istituto: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a. Banca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__________</w:t>
      </w:r>
      <w:r>
        <w:rPr>
          <w:rFonts w:ascii="Times New Roman" w:hAnsi="Times New Roman"/>
          <w:sz w:val="24"/>
          <w:szCs w:val="24"/>
          <w:rtl w:val="0"/>
          <w:lang w:val="it-IT"/>
        </w:rPr>
        <w:t>, Codice IBAN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_____________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 che i soggetti delegati ad operare sugli stessi sono: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b.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________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c.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_________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3</w:t>
      </w:r>
      <w:r>
        <w:rPr>
          <w:rFonts w:ascii="Times New Roman" w:hAnsi="Times New Roman"/>
          <w:sz w:val="24"/>
          <w:szCs w:val="24"/>
          <w:rtl w:val="0"/>
        </w:rPr>
        <w:t>.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Affidatario al fine di assicurare la tracciabilit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dei movimenti finanziari relativi al presente affidamento, si impegna a rispettare tutti gli obblighi previsti dall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>art. 3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L. </w:t>
      </w:r>
      <w:r>
        <w:rPr>
          <w:rFonts w:ascii="Times New Roman" w:hAnsi="Times New Roman"/>
          <w:sz w:val="24"/>
          <w:szCs w:val="24"/>
          <w:rtl w:val="0"/>
          <w:lang w:val="it-IT"/>
        </w:rPr>
        <w:t>n. 136/2010 e si obbliga, altres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  <w:lang w:val="it-IT"/>
        </w:rPr>
        <w:t>, ad inserire, a pena di nullit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nei </w:t>
      </w:r>
      <w:r>
        <w:rPr>
          <w:rFonts w:ascii="Times New Roman" w:hAnsi="Times New Roman"/>
          <w:sz w:val="24"/>
          <w:szCs w:val="24"/>
          <w:rtl w:val="0"/>
          <w:lang w:val="it-IT"/>
        </w:rPr>
        <w:t>c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ontratti sottoscritti con i </w:t>
      </w:r>
      <w:r>
        <w:rPr>
          <w:rFonts w:ascii="Times New Roman" w:hAnsi="Times New Roman"/>
          <w:sz w:val="24"/>
          <w:szCs w:val="24"/>
          <w:rtl w:val="0"/>
          <w:lang w:val="it-IT"/>
        </w:rPr>
        <w:t>s</w:t>
      </w:r>
      <w:r>
        <w:rPr>
          <w:rFonts w:ascii="Times New Roman" w:hAnsi="Times New Roman"/>
          <w:sz w:val="24"/>
          <w:szCs w:val="24"/>
          <w:rtl w:val="0"/>
        </w:rPr>
        <w:t>ub</w:t>
      </w:r>
      <w:r>
        <w:rPr>
          <w:rFonts w:ascii="Times New Roman" w:hAnsi="Times New Roman"/>
          <w:sz w:val="24"/>
          <w:szCs w:val="24"/>
          <w:rtl w:val="0"/>
          <w:lang w:val="it-IT"/>
        </w:rPr>
        <w:t>-a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ffidatario ed i </w:t>
      </w:r>
      <w:r>
        <w:rPr>
          <w:rFonts w:ascii="Times New Roman" w:hAnsi="Times New Roman"/>
          <w:sz w:val="24"/>
          <w:szCs w:val="24"/>
          <w:rtl w:val="0"/>
          <w:lang w:val="it-IT"/>
        </w:rPr>
        <w:t>s</w:t>
      </w:r>
      <w:r>
        <w:rPr>
          <w:rFonts w:ascii="Times New Roman" w:hAnsi="Times New Roman"/>
          <w:sz w:val="24"/>
          <w:szCs w:val="24"/>
          <w:rtl w:val="0"/>
        </w:rPr>
        <w:t>ub</w:t>
      </w:r>
      <w:r>
        <w:rPr>
          <w:rFonts w:ascii="Times New Roman" w:hAnsi="Times New Roman"/>
          <w:sz w:val="24"/>
          <w:szCs w:val="24"/>
          <w:rtl w:val="0"/>
          <w:lang w:val="it-IT"/>
        </w:rPr>
        <w:t>c</w:t>
      </w:r>
      <w:r>
        <w:rPr>
          <w:rFonts w:ascii="Times New Roman" w:hAnsi="Times New Roman"/>
          <w:sz w:val="24"/>
          <w:szCs w:val="24"/>
          <w:rtl w:val="0"/>
          <w:lang w:val="it-IT"/>
        </w:rPr>
        <w:t>ontraenti della filiera delle imprese, a qualsiasi titolo interessate, ai servizi e alle forniture di cui al presente affidamento, un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apposita clausola con la quale ciascuno di essi assume gli obblighi di tracciabilit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dei flussi finanziari imposti dall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>art. 3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L. </w:t>
      </w:r>
      <w:r>
        <w:rPr>
          <w:rFonts w:ascii="Times New Roman" w:hAnsi="Times New Roman"/>
          <w:sz w:val="24"/>
          <w:szCs w:val="24"/>
          <w:rtl w:val="0"/>
        </w:rPr>
        <w:t xml:space="preserve">n. 136/2010.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4</w:t>
      </w:r>
      <w:r>
        <w:rPr>
          <w:rFonts w:ascii="Times New Roman" w:hAnsi="Times New Roman"/>
          <w:sz w:val="24"/>
          <w:szCs w:val="24"/>
          <w:rtl w:val="0"/>
          <w:lang w:val="it-IT"/>
        </w:rPr>
        <w:t>. Qualora l'Affidatario non assolva agli obblighi previsti dall'art. 3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L. </w:t>
      </w:r>
      <w:r>
        <w:rPr>
          <w:rFonts w:ascii="Times New Roman" w:hAnsi="Times New Roman"/>
          <w:sz w:val="24"/>
          <w:szCs w:val="24"/>
          <w:rtl w:val="0"/>
          <w:lang w:val="it-IT"/>
        </w:rPr>
        <w:t>n. 136/2010 per la tracciabilit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dei flussi finanziari relativi all'appalto, il presente contratto si risolve di diritto ai sensi del comma 8 del medesimo art. 3 della medesima legge.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ART.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5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- GARANZIA FIDEIUSSORIA A TITOLO DI CAUZIONE DEFINITIVA. OBBLIGHI ASSICURATIVI E ALTRI OBBLIGHI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1. Alla firma del presente contratto l'Affidatario produce copia della propria polizza di responsabilit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civile professionale.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A garanzia delle obbligazioni assunte con il presente contratto o, comunque, previste nei documenti da questo richiamati, l'Affidatario ha provveduto a costituire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la cauzione definitiva con la modalit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della fideiussione bancaria/assicurativa rilasciata dagli intermediari finanziari iscritti nell'albo di cui all'art. 10</w:t>
      </w:r>
      <w:r>
        <w:rPr>
          <w:rFonts w:ascii="Times New Roman" w:hAnsi="Times New Roman"/>
          <w:sz w:val="24"/>
          <w:szCs w:val="24"/>
          <w:rtl w:val="0"/>
          <w:lang w:val="it-IT"/>
        </w:rPr>
        <w:t>6, D.Lgs</w:t>
      </w:r>
      <w:r>
        <w:rPr>
          <w:rFonts w:ascii="Times New Roman" w:hAnsi="Times New Roman"/>
          <w:sz w:val="24"/>
          <w:szCs w:val="24"/>
          <w:rtl w:val="0"/>
        </w:rPr>
        <w:t>. n. 38</w:t>
      </w:r>
      <w:r>
        <w:rPr>
          <w:rFonts w:ascii="Times New Roman" w:hAnsi="Times New Roman"/>
          <w:sz w:val="24"/>
          <w:szCs w:val="24"/>
          <w:rtl w:val="0"/>
          <w:lang w:val="it-IT"/>
        </w:rPr>
        <w:t>/1993</w:t>
      </w:r>
      <w:r>
        <w:rPr>
          <w:rFonts w:ascii="Times New Roman" w:hAnsi="Times New Roman"/>
          <w:sz w:val="24"/>
          <w:szCs w:val="24"/>
          <w:rtl w:val="0"/>
          <w:lang w:val="it-IT"/>
        </w:rPr>
        <w:t>, che svolgono in via esclusiva o prevalente attivit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 rilascio di garanzie e che sono sottoposti a revisione contabile da parte di una societ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 revisione iscritta nell'albo previsto dall'art. 161,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D.Lgs. </w:t>
      </w:r>
      <w:r>
        <w:rPr>
          <w:rFonts w:ascii="Times New Roman" w:hAnsi="Times New Roman"/>
          <w:sz w:val="24"/>
          <w:szCs w:val="24"/>
          <w:rtl w:val="0"/>
        </w:rPr>
        <w:t>n. 58</w:t>
      </w:r>
      <w:r>
        <w:rPr>
          <w:rFonts w:ascii="Times New Roman" w:hAnsi="Times New Roman"/>
          <w:sz w:val="24"/>
          <w:szCs w:val="24"/>
          <w:rtl w:val="0"/>
          <w:lang w:val="it-IT"/>
        </w:rPr>
        <w:t>/1998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rilasciata in data </w:t>
      </w:r>
      <w:r>
        <w:rPr>
          <w:rFonts w:ascii="Times New Roman" w:hAnsi="Times New Roman"/>
          <w:sz w:val="24"/>
          <w:szCs w:val="24"/>
          <w:rtl w:val="0"/>
          <w:lang w:val="it-IT"/>
        </w:rPr>
        <w:t>__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/>
          <w:sz w:val="24"/>
          <w:szCs w:val="24"/>
          <w:rtl w:val="0"/>
          <w:lang w:val="it-IT"/>
        </w:rPr>
        <w:t>__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/>
          <w:sz w:val="24"/>
          <w:szCs w:val="24"/>
          <w:rtl w:val="0"/>
          <w:lang w:val="it-IT"/>
        </w:rPr>
        <w:t>___</w:t>
      </w:r>
      <w:r>
        <w:rPr>
          <w:rFonts w:ascii="Times New Roman" w:hAnsi="Times New Roman"/>
          <w:sz w:val="24"/>
          <w:szCs w:val="24"/>
          <w:rtl w:val="0"/>
        </w:rPr>
        <w:t xml:space="preserve"> da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________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Agenzia di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per un importo di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€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__________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  <w:lang w:val="it-IT"/>
        </w:rPr>
        <w:t>__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(euro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____________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/>
          <w:sz w:val="24"/>
          <w:szCs w:val="24"/>
          <w:rtl w:val="0"/>
          <w:lang w:val="it-IT"/>
        </w:rPr>
        <w:t>__</w:t>
      </w:r>
      <w:r>
        <w:rPr>
          <w:rFonts w:ascii="Times New Roman" w:hAnsi="Times New Roman"/>
          <w:sz w:val="24"/>
          <w:szCs w:val="24"/>
          <w:rtl w:val="0"/>
        </w:rPr>
        <w:t xml:space="preserve">) p.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3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L'Affidatario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tenuto ad eseguire l'incarico conferito con diligenza professionale ai sensi dell'art. 1176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c.c.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e secondo i migliori criteri per la tutela e il conseguimento del pubblico interesse, nel rispetto delle indicazioni fornite dal Responsabile Unico del Procedimento, con l'obbligo specifico di non interferire con il normale funzionamento degli uffici e di non aggravare gli adempimenti e le procedure che competono a questi ultimi, rimanendo egli organicamente esterno e indipendente dagli uffici e dagli organi del Committente.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4</w:t>
      </w:r>
      <w:r>
        <w:rPr>
          <w:rFonts w:ascii="Times New Roman" w:hAnsi="Times New Roman"/>
          <w:sz w:val="24"/>
          <w:szCs w:val="24"/>
          <w:rtl w:val="0"/>
          <w:lang w:val="it-IT"/>
        </w:rPr>
        <w:t>. Sono a carico dell'Affidatario gli oneri ed il tempo impiegato per fornire assistenza al Responsabile Unico del Procedimento per l'ottenimento di permessi ed autorizzazioni prescritti dalla normativa vigente o necessari al rilascio di nulla osta da parte degli organi preposti, nonch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per partecipare a riunioni collegiali indette dal Committente per l'illustrazione del progetto e della sua esecuzione.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5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L'Affidatario si impegna inoltre, a comunicare al Responsabile Unico del Progetto, ove richiesto, i dati di sua competenza necessari alla compilazione delle schede previste dall'Osservatorio dei Contratti Pubblici per la raccolta di informazioni sui lavori oggetto del presente atto.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6</w:t>
      </w:r>
      <w:r>
        <w:rPr>
          <w:rFonts w:ascii="Times New Roman" w:hAnsi="Times New Roman"/>
          <w:sz w:val="24"/>
          <w:szCs w:val="24"/>
          <w:rtl w:val="0"/>
          <w:lang w:val="it-IT"/>
        </w:rPr>
        <w:t>. L'Affidatario si impegna a mantenere la riservatezza sui dati trattati, nonch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sulle informazioni e sui documenti dei quali abbia conoscenza, possesso e detenzione, direttamente connessi e derivanti dall'attivit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svolta nell'ambito del presente incarico, in ottemperanza a quanto disposto dal d.lgs. n. 196/2003 nel rispetto delle misure di sicurezza adottate dal Committente.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ART.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6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PROPRIET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DEGLI ELABORATI PROGETTUALI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- DOVERI DI RISERVATEZZA ED ASTENSIONE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1. Gli elaborati e quanto altro rappresenta l'incarico commissionato, con la liquidazione del relativo corrispettivo 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Affidatario, resteranno di propriet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piena ed assoluta del Committente, il quale potr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, a suo insindacabile giudizio, darne o meno esecuzione, come anche introdurvi, nel modo e con i mezzi che riterr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pi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it-IT"/>
        </w:rPr>
        <w:t>opportuni tutte quelle varianti ed aggiunte che saranno riconosciute necessarie, senza che dall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Affidatario possa essere sollevata eccezione di sorta, purch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tali modifiche non vengano in alcun modo attribuite 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Affidatario medesimo.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Affidatario si riserva di tutelare, in ogni caso, il proprio prestigio e la propria dignit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professionale e, laddove ne ricorrano i presupposti, i propri diritti d'autore ai sensi della </w:t>
      </w:r>
      <w:r>
        <w:rPr>
          <w:rFonts w:ascii="Times New Roman" w:hAnsi="Times New Roman"/>
          <w:sz w:val="24"/>
          <w:szCs w:val="24"/>
          <w:rtl w:val="0"/>
          <w:lang w:val="it-IT"/>
        </w:rPr>
        <w:t>L.</w:t>
      </w:r>
      <w:r>
        <w:rPr>
          <w:rFonts w:ascii="Times New Roman" w:hAnsi="Times New Roman"/>
          <w:sz w:val="24"/>
          <w:szCs w:val="24"/>
          <w:rtl w:val="0"/>
        </w:rPr>
        <w:t xml:space="preserve"> n. 633/1941.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3. Il Committente potr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pubblicare qualsiasi disegno, immagine o altro documento preparato da o per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Affidatario in relazione alle opere oggetto del presente incarico, con obbligo di chiara indicazione del nominativo e dei dati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Affidatario stesso.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4. La propriet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intellettuale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riservata all'Affidatario a norma di Legge ed autorizza il Committente sin d'ora alla pubblicazione del progetto e di quanto realizzato, fatta eccezione per i dati ritenuti sensibili dal Committente.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5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Affidatario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 è </w:t>
      </w:r>
      <w:r>
        <w:rPr>
          <w:rFonts w:ascii="Times New Roman" w:hAnsi="Times New Roman"/>
          <w:sz w:val="24"/>
          <w:szCs w:val="24"/>
          <w:rtl w:val="0"/>
          <w:lang w:val="it-IT"/>
        </w:rPr>
        <w:t>tenuto alla riservatezza e al segreto d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ufficio, sia in applicazione dei principi generali sia, in particolare, per quanto attiene alle notizie che possono influire sull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andamento delle procedure.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6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Affidatario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 è </w:t>
      </w:r>
      <w:r>
        <w:rPr>
          <w:rFonts w:ascii="Times New Roman" w:hAnsi="Times New Roman"/>
          <w:sz w:val="24"/>
          <w:szCs w:val="24"/>
          <w:rtl w:val="0"/>
          <w:lang w:val="it-IT"/>
        </w:rPr>
        <w:t>personalmente responsabile degli atti a lui affidati per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espletamento delle prestazioni, nonch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della loro riservatezza ed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obbligato alla loro conservazione e salvaguardia.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7</w:t>
      </w:r>
      <w:r>
        <w:rPr>
          <w:rFonts w:ascii="Times New Roman" w:hAnsi="Times New Roman"/>
          <w:sz w:val="24"/>
          <w:szCs w:val="24"/>
          <w:rtl w:val="0"/>
          <w:lang w:val="it-IT"/>
        </w:rPr>
        <w:t>. Senza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autorizzazione scritta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Ente committente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preclusa al</w:t>
      </w:r>
      <w:r>
        <w:rPr>
          <w:rFonts w:ascii="Times New Roman" w:hAnsi="Times New Roman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Affidatario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ogni possibilit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 rendere noti a chiunque, in tutto o in parte, la documentazione o gli elaborati in corso di redazione o redatti, prima che questi siano formalmente adottati o approvati dall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Ente committente.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8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Affidatario </w:t>
      </w:r>
      <w:r>
        <w:rPr>
          <w:rFonts w:ascii="Times New Roman" w:hAnsi="Times New Roman"/>
          <w:sz w:val="24"/>
          <w:szCs w:val="24"/>
          <w:rtl w:val="0"/>
          <w:lang w:val="it-IT"/>
        </w:rPr>
        <w:t>deve segnalare tempestivamente per iscritto 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Ente committente qualunque impedimento, anche solo potenziale, che dovesse insorgere nell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esecuzione del contratto, ivi compreso eventuali maggiori costi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intervento in fase di progettazione definitiva e, se gi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ravvisato, fin dalla fase di progettazione di fattibilit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tecnica ed economica, rispetto al finanziamento concesso.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ART.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7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 - RICHIAMO ALLE NORME LEGISLATIVE E REGOLAMENTARI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1. Si intendono espressamente richiamate e sottoscritte le norme legislative e le altre disposizioni vigenti in materia ed in particolare il Codice dei Contratti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 relativi allegati.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ART.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8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CLAUSOLA RISOLUTIVA ESPRESSA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1. La Stazione Appaltante si impegna ad avvalersi della clausola risolutiva espressa di cui all'art. 1456 </w:t>
      </w:r>
      <w:r>
        <w:rPr>
          <w:rFonts w:ascii="Times New Roman" w:hAnsi="Times New Roman"/>
          <w:sz w:val="24"/>
          <w:szCs w:val="24"/>
          <w:rtl w:val="0"/>
          <w:lang w:val="it-IT"/>
        </w:rPr>
        <w:t>c.c.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ogni qualvolta nei confronti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Affidatario, suo avente causa o dei componenti la compagine sociale o dei dirigenti dell'impresa, con funzioni specifiche relative all'affidamento, alla stipula e all'esecuzione del contratto, sia stata disposta misura cautelare o sia intervenuto rinvio a giudizio per il delitto di cui all'art. 321 </w:t>
      </w:r>
      <w:r>
        <w:rPr>
          <w:rFonts w:ascii="Times New Roman" w:hAnsi="Times New Roman"/>
          <w:sz w:val="24"/>
          <w:szCs w:val="24"/>
          <w:rtl w:val="0"/>
          <w:lang w:val="it-IT"/>
        </w:rPr>
        <w:t>c.p.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in relazione agli artt. 318, 319, 319 bis e 320 </w:t>
      </w:r>
      <w:r>
        <w:rPr>
          <w:rFonts w:ascii="Times New Roman" w:hAnsi="Times New Roman"/>
          <w:sz w:val="24"/>
          <w:szCs w:val="24"/>
          <w:rtl w:val="0"/>
          <w:lang w:val="it-IT"/>
        </w:rPr>
        <w:t>c.p,</w:t>
      </w:r>
      <w:r>
        <w:rPr>
          <w:rFonts w:ascii="Times New Roman" w:hAnsi="Times New Roman"/>
          <w:sz w:val="24"/>
          <w:szCs w:val="24"/>
          <w:rtl w:val="0"/>
          <w:lang w:val="it-IT"/>
        </w:rPr>
        <w:t>, nonch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per i delitti di cui agli artt. 319</w:t>
      </w:r>
      <w:r>
        <w:rPr>
          <w:rFonts w:ascii="Times New Roman" w:hAnsi="Times New Roman"/>
          <w:sz w:val="24"/>
          <w:szCs w:val="24"/>
          <w:rtl w:val="0"/>
          <w:lang w:val="it-IT"/>
        </w:rPr>
        <w:t>-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quater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it-IT"/>
        </w:rPr>
        <w:t>c.</w:t>
      </w:r>
      <w:r>
        <w:rPr>
          <w:rFonts w:ascii="Times New Roman" w:hAnsi="Times New Roman"/>
          <w:sz w:val="24"/>
          <w:szCs w:val="24"/>
          <w:rtl w:val="0"/>
        </w:rPr>
        <w:t xml:space="preserve"> 2, 322, 322</w:t>
      </w:r>
      <w:r>
        <w:rPr>
          <w:rFonts w:ascii="Times New Roman" w:hAnsi="Times New Roman"/>
          <w:sz w:val="24"/>
          <w:szCs w:val="24"/>
          <w:rtl w:val="0"/>
          <w:lang w:val="it-IT"/>
        </w:rPr>
        <w:t>-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bis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it-IT"/>
        </w:rPr>
        <w:t>c.</w:t>
      </w:r>
      <w:r>
        <w:rPr>
          <w:rFonts w:ascii="Times New Roman" w:hAnsi="Times New Roman"/>
          <w:sz w:val="24"/>
          <w:szCs w:val="24"/>
          <w:rtl w:val="0"/>
        </w:rPr>
        <w:t xml:space="preserve"> 2, 346</w:t>
      </w:r>
      <w:r>
        <w:rPr>
          <w:rFonts w:ascii="Times New Roman" w:hAnsi="Times New Roman"/>
          <w:sz w:val="24"/>
          <w:szCs w:val="24"/>
          <w:rtl w:val="0"/>
          <w:lang w:val="it-IT"/>
        </w:rPr>
        <w:t>-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bis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it-IT"/>
        </w:rPr>
        <w:t>c.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2, 353 e 353</w:t>
      </w:r>
      <w:r>
        <w:rPr>
          <w:rFonts w:ascii="Times New Roman" w:hAnsi="Times New Roman"/>
          <w:sz w:val="24"/>
          <w:szCs w:val="24"/>
          <w:rtl w:val="0"/>
          <w:lang w:val="it-IT"/>
        </w:rPr>
        <w:t>-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bis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c.p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ART.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9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RISOLUZIONE DEL CONTRATTO E RECESSO UNILATERALE DEL COMMITTENTE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1. E' facolt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del Committente risolvere il contratto quando l'Affidatario si renda responsabile di ritardi pregiudizievoli per il buon esito dell'opera, contravvenga ingiustificatamente alle condizioni di cui al presente contratto o ad istruzioni legittimamente impartite dal Responsabile Unico del Progetto, e/o comunque ponga in essere un grave inadempimento alle obbligazioni contrattuali da parte dell'appaltatore. In tale ultimo caso compete all'Affidatario il corrispettivo per la sola prestazione parziale fornita.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2. Il Committente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pu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sz w:val="24"/>
          <w:szCs w:val="24"/>
          <w:rtl w:val="0"/>
          <w:lang w:val="it-IT"/>
        </w:rPr>
        <w:t>unilateralmente recedere dal contratto versando all'Affidatario il corrispettivo per le attivit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svolte quantificate forfettariamente in proporzione al tempo contrattuale trascorso fino alla data di comunicazione del recesso ed in relazione alla specifica fase di appartenenza delle prestazioni eseguite sino a detta data, oltre al decimo dell'importo del servizio non eseguito. Il decimo dell'importo del servizio non eseguito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calcolato sulla differenza tra l'importo dei quattro quinti del prezzo posto a base di gara, depurato del ribasso d'asta e l'ammontare netto del servizio eseguito.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3. </w:t>
      </w:r>
      <w:r>
        <w:rPr>
          <w:rFonts w:ascii="Times New Roman" w:hAnsi="Times New Roman"/>
          <w:sz w:val="24"/>
          <w:szCs w:val="24"/>
          <w:rtl w:val="0"/>
          <w:lang w:val="it-IT"/>
        </w:rPr>
        <w:t>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l recesso e la risoluzione di cui sopra avviene con formale comunicazione scritta indicante la motivazione, con almeno 30 (trenta) giorni naturali e consecutivi di preavviso; per ogni altra circostanza trovano applicazione le norme del codice civile in materia di recesso e risoluzione dei contratti.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ART. 1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0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 - NORMATIVA ANTIMAFIA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1. Tra le parti si prende atto che per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Affidatario sono state rilasciate, in data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</w:t>
      </w:r>
      <w:r>
        <w:rPr>
          <w:rFonts w:ascii="Times New Roman" w:hAnsi="Times New Roman"/>
          <w:sz w:val="24"/>
          <w:szCs w:val="24"/>
          <w:rtl w:val="0"/>
          <w:lang w:val="it-IT"/>
        </w:rPr>
        <w:t>, dalla Banca Dati Nazionale Unica della Documentazione Antimafia, le comunicazioni antimafia liberatorie, depositate agli atti comunali, e, pertanto, a carico del medesimo e dei relativi soggetti di cui 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>art. 85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D.Lgs.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n. </w:t>
      </w:r>
      <w:r>
        <w:rPr>
          <w:rFonts w:ascii="Times New Roman" w:hAnsi="Times New Roman"/>
          <w:sz w:val="24"/>
          <w:szCs w:val="24"/>
          <w:rtl w:val="0"/>
          <w:lang w:val="it-IT"/>
        </w:rPr>
        <w:t>159/2011, non risultano sussistere, alla data del rilascio, le cause di decadenza, di sospensione o di divieto di cui 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>art. 67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D. Lgs.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n. </w:t>
      </w:r>
      <w:r>
        <w:rPr>
          <w:rFonts w:ascii="Times New Roman" w:hAnsi="Times New Roman"/>
          <w:sz w:val="24"/>
          <w:szCs w:val="24"/>
          <w:rtl w:val="0"/>
        </w:rPr>
        <w:t>159/2011, 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le situazioni di cui 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 xml:space="preserve">art. 84, </w:t>
      </w:r>
      <w:r>
        <w:rPr>
          <w:rFonts w:ascii="Times New Roman" w:hAnsi="Times New Roman"/>
          <w:sz w:val="24"/>
          <w:szCs w:val="24"/>
          <w:rtl w:val="0"/>
          <w:lang w:val="it-IT"/>
        </w:rPr>
        <w:t>c.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4, e 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 xml:space="preserve">art. 91, </w:t>
      </w:r>
      <w:r>
        <w:rPr>
          <w:rFonts w:ascii="Times New Roman" w:hAnsi="Times New Roman"/>
          <w:sz w:val="24"/>
          <w:szCs w:val="24"/>
          <w:rtl w:val="0"/>
          <w:lang w:val="it-IT"/>
        </w:rPr>
        <w:t>c.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6, del medesimo decreto legislativo.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ART. 1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1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 - NORMA ANTICORRUZIONE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1. </w:t>
      </w:r>
      <w:r>
        <w:rPr>
          <w:rFonts w:ascii="Times New Roman" w:hAnsi="Times New Roman"/>
          <w:sz w:val="24"/>
          <w:szCs w:val="24"/>
          <w:rtl w:val="0"/>
          <w:lang w:val="it-IT"/>
        </w:rPr>
        <w:t>Il legale rappresentante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Impresa affidataria dichiara</w:t>
      </w:r>
      <w:r>
        <w:rPr>
          <w:rFonts w:ascii="Times New Roman" w:hAnsi="Times New Roman"/>
          <w:sz w:val="24"/>
          <w:szCs w:val="24"/>
          <w:rtl w:val="0"/>
          <w:lang w:val="it-IT"/>
        </w:rPr>
        <w:t>, ai sensi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 xml:space="preserve">art. 53, </w:t>
      </w:r>
      <w:r>
        <w:rPr>
          <w:rFonts w:ascii="Times New Roman" w:hAnsi="Times New Roman"/>
          <w:sz w:val="24"/>
          <w:szCs w:val="24"/>
          <w:rtl w:val="0"/>
          <w:lang w:val="it-IT"/>
        </w:rPr>
        <w:t>c.</w:t>
      </w:r>
      <w:r>
        <w:rPr>
          <w:rFonts w:ascii="Times New Roman" w:hAnsi="Times New Roman"/>
          <w:sz w:val="24"/>
          <w:szCs w:val="24"/>
          <w:rtl w:val="0"/>
        </w:rPr>
        <w:t xml:space="preserve"> 16</w:t>
      </w:r>
      <w:r>
        <w:rPr>
          <w:rFonts w:ascii="Times New Roman" w:hAnsi="Times New Roman"/>
          <w:sz w:val="24"/>
          <w:szCs w:val="24"/>
          <w:rtl w:val="0"/>
          <w:lang w:val="it-IT"/>
        </w:rPr>
        <w:t>-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ter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it-IT"/>
        </w:rPr>
        <w:t>D.Lgs.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n. 165/2001, di non aver concluso contratti di lavoro subordinato o autonomo e comunque di non aver attribuito incarichi ad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ex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dipendenti che hanno esercitato poteri autoritativi o negoziali per conto del </w:t>
      </w:r>
      <w:r>
        <w:rPr>
          <w:rFonts w:ascii="Times New Roman" w:hAnsi="Times New Roman"/>
          <w:sz w:val="24"/>
          <w:szCs w:val="24"/>
          <w:rtl w:val="0"/>
          <w:lang w:val="it-IT"/>
        </w:rPr>
        <w:t>Comune di Montelapiano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nei suoi confronti per il triennio successivo alla conclusione del rapporto.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ART. 1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2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- CONDIZIONI DI OSSERVANZA DEI CODICI DI COMPORTAMENTO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1. Ai sensi del combinato disposto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>art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2, </w:t>
      </w:r>
      <w:r>
        <w:rPr>
          <w:rFonts w:ascii="Times New Roman" w:hAnsi="Times New Roman"/>
          <w:sz w:val="24"/>
          <w:szCs w:val="24"/>
          <w:rtl w:val="0"/>
          <w:lang w:val="it-IT"/>
        </w:rPr>
        <w:t>c.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3, d.P.R. n. 62/2013, recante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Regolamento recante codice di comportamento dei dipendenti pubblici, a norma dell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1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art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.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54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n. 165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/2001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 del Codice di Comportamento del </w:t>
      </w:r>
      <w:r>
        <w:rPr>
          <w:rFonts w:ascii="Times New Roman" w:hAnsi="Times New Roman"/>
          <w:sz w:val="24"/>
          <w:szCs w:val="24"/>
          <w:rtl w:val="0"/>
          <w:lang w:val="it-IT"/>
        </w:rPr>
        <w:t>Comune di Montelapiano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adottato con deliberazione n. </w:t>
      </w:r>
      <w:r>
        <w:rPr>
          <w:rFonts w:ascii="Times New Roman" w:hAnsi="Times New Roman"/>
          <w:sz w:val="24"/>
          <w:szCs w:val="24"/>
          <w:rtl w:val="0"/>
          <w:lang w:val="it-IT"/>
        </w:rPr>
        <w:t>___/20__</w:t>
      </w:r>
      <w:r>
        <w:rPr>
          <w:rFonts w:ascii="Times New Roman" w:hAnsi="Times New Roman"/>
          <w:sz w:val="24"/>
          <w:szCs w:val="24"/>
          <w:rtl w:val="0"/>
          <w:lang w:val="fr-FR"/>
        </w:rPr>
        <w:t>,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Affidatario e, per suo tramite, i suoi dipendenti e collaboratori a qualsiasi titolo, si impegnano, pena la risoluzione del contratto, al rispetto degli obblighi di condotta previsti dai sopracitati codici per quanto compatibili.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2. I richiamati codici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pur non venendo materialmente allegati al presente contratto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sono consultabili nella homepage del sito web del </w:t>
      </w:r>
      <w:r>
        <w:rPr>
          <w:rFonts w:ascii="Times New Roman" w:hAnsi="Times New Roman"/>
          <w:sz w:val="24"/>
          <w:szCs w:val="24"/>
          <w:rtl w:val="0"/>
          <w:lang w:val="it-IT"/>
        </w:rPr>
        <w:t>Comune di Montelapiano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alla sezione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Amministrazione Trasparente/disposizioni generali/atti generali/codice disciplinare e codice di condotta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e, con la firma del presente atto, si dichiara di averne piena conoscenza.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3. Il rispetto degli obblighi in esso contenuti riveste carattere essenziale della prestazione e la loro violazione potr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dar luogo alla risoluzione di diritto del presente contratto ai sensi e per gli effetti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 xml:space="preserve">art. 1456 </w:t>
      </w:r>
      <w:r>
        <w:rPr>
          <w:rFonts w:ascii="Times New Roman" w:hAnsi="Times New Roman"/>
          <w:sz w:val="24"/>
          <w:szCs w:val="24"/>
          <w:rtl w:val="0"/>
          <w:lang w:val="it-IT"/>
        </w:rPr>
        <w:t>c.c.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ART. 1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3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- CONSENSO AL TRATTAMENTO E DESIGNAZIONE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OPERATORE ECONOMICO AGGIUDICATARIO-AFFIDATARIO COME RESPONSABILE DEL TRATTAMENTO DEI DATI.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1. Ai sensi e per gli effetti del Regolamento (UE) n. 679/2016 e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D.Lgs. </w:t>
      </w:r>
      <w:r>
        <w:rPr>
          <w:rFonts w:ascii="Times New Roman" w:hAnsi="Times New Roman"/>
          <w:sz w:val="24"/>
          <w:szCs w:val="24"/>
          <w:rtl w:val="0"/>
        </w:rPr>
        <w:t>n. 196</w:t>
      </w:r>
      <w:r>
        <w:rPr>
          <w:rFonts w:ascii="Times New Roman" w:hAnsi="Times New Roman"/>
          <w:sz w:val="24"/>
          <w:szCs w:val="24"/>
          <w:rtl w:val="0"/>
          <w:lang w:val="it-IT"/>
        </w:rPr>
        <w:t>/2003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per le disposizioni non incompatibili con il Regolamento medesimo, il </w:t>
      </w:r>
      <w:r>
        <w:rPr>
          <w:rFonts w:ascii="Times New Roman" w:hAnsi="Times New Roman"/>
          <w:sz w:val="24"/>
          <w:szCs w:val="24"/>
          <w:rtl w:val="0"/>
          <w:lang w:val="it-IT"/>
        </w:rPr>
        <w:t>Comune di Montelapiano</w:t>
      </w:r>
      <w:r>
        <w:rPr>
          <w:rFonts w:ascii="Times New Roman" w:hAnsi="Times New Roman"/>
          <w:sz w:val="24"/>
          <w:szCs w:val="24"/>
          <w:rtl w:val="0"/>
          <w:lang w:val="it-IT"/>
        </w:rPr>
        <w:t>, quale titolare del trattamento dei dati forniti in risposta alla procedura di affidamento o comunque raccolti a tale scopo, nonch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forniti ai fini della conclusione del contratto, informa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operatore economico aggiudicatario-Affidatario, nella sua qualit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 interessato, che tali dati verranno utilizzati unicamente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ai fini della conclusione e della esecuzione del contratto di appalto nonch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della rendicontazione del contratto, e delle attivit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ad esse correlate e conseguenti.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2. In relazione alle descritte finalit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il trattamento dei dati personali avviene mediante: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strumenti manuali, informatici e telematici, con logiche strettamente correlate alle finalit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predette e, comunque, in modo da garantire la sicurezza e la riservatezza dei dati stessi. I dati potranno essere trattati anche in base a criteri qualitativi, quantitativi e temporali di volta in volta individuati. Il trattamento dei dati giudiziari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effettuato esclusivamente per valutare la permanenza, nel corso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esecuzione, del possesso dei requisiti e delle qualit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previsti dalla vigente normativa in materia di acquisizione di beni e servizi ed avviene sulla base dell'autorizzazione al trattamento dei dati a carattere giudiziario da parte di privati, di enti pubblici economici e di soggetti pubblici, rilasciata dal Garante per la protezione dei dati personali. Il conferimento dei dati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necessario per la stipulazione,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esecuzione la rendicontazione del contratto e, pertanto, il mancato conferimento determina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impossibilit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 dar corso alle suddette attivit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. Potranno venire a conoscenza dei suddetti dati personali gli operatori dal titolare designati per il trattamento dei dati personali. I dati raccolti potranno altres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ì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essere conosciuti da: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soggetti esterni, i cui nominativi sono a disposizione degli interessati, quali il direttore della esecuzione del contratto, il responsabile per la sicurezza, il verificatore/collaudatore;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soggetti terzi fornitori di servizi per il titolare, o comunque ad esso legati da rapporto contrattuale, unicamente per le finalit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sopra descritte, previa designazione in qualit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 Responsabili del trattamento e comunque garantendo il medesimo livello di protezione;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altre amministrazioni pubbliche, cui i dati potranno essere comunicati per adempimenti procedimentali;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soggetti che facciano richiesta di accesso ai documenti della fase di esecuzione, secondo le modalit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 nei limiti di quanto previsto dalla vigente normativa in materia;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legali incaricati per la tutela del titolare, in sede stragiudiziale e giudiziale;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ogni altro soggetto esterno a cui si renda necessario, per obbligo di legge o di regolamento, comunicare i dati personali ai fini dell'affidamento e dell'aggiudicazione del contratto.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3. In ogni caso, operazioni di comunicazione e diffusione di dati personali, diversi da quelli sensibili e giudiziari, potranno essere effettuate dall'ente solo nel rispetto di quanto previsto dal Regolamento (UE) n. 679/2016 e del </w:t>
      </w:r>
      <w:r>
        <w:rPr>
          <w:rFonts w:ascii="Times New Roman" w:hAnsi="Times New Roman"/>
          <w:sz w:val="24"/>
          <w:szCs w:val="24"/>
          <w:rtl w:val="0"/>
          <w:lang w:val="it-IT"/>
        </w:rPr>
        <w:t>D.Lgs</w:t>
      </w:r>
      <w:r>
        <w:rPr>
          <w:rFonts w:ascii="Times New Roman" w:hAnsi="Times New Roman"/>
          <w:sz w:val="24"/>
          <w:szCs w:val="24"/>
          <w:rtl w:val="0"/>
        </w:rPr>
        <w:t>. n. 196</w:t>
      </w:r>
      <w:r>
        <w:rPr>
          <w:rFonts w:ascii="Times New Roman" w:hAnsi="Times New Roman"/>
          <w:sz w:val="24"/>
          <w:szCs w:val="24"/>
          <w:rtl w:val="0"/>
          <w:lang w:val="it-IT"/>
        </w:rPr>
        <w:t>/2003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per le disposizioni non incompatibili con il Regolamento medesimo.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4. I dati vengono trattati per un periodo non superiore a quello strettamente necessario per le finalit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per le quali sono stati raccolti e per le quali vengono trattati. Il periodo di trattamento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correlato alla durata del contratto e della relativa rendicontazione. La data di cessazione del trattamento, per le finalit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 cui sopra, coincide con la rendicontazione del contratto, a seguito della quale il titolare proceder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all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archiviazione dei dati secondo le vigenti disposizioni in tema di documentazione amministrativa. I diritti che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operatore economico interessato pu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far valere in ordine al trattamento dei dati sono disciplinati dal Regolamento (UE) n. 679/2016 e del </w:t>
      </w:r>
      <w:r>
        <w:rPr>
          <w:rFonts w:ascii="Times New Roman" w:hAnsi="Times New Roman"/>
          <w:sz w:val="24"/>
          <w:szCs w:val="24"/>
          <w:rtl w:val="0"/>
          <w:lang w:val="it-IT"/>
        </w:rPr>
        <w:t>D.Lgs</w:t>
      </w:r>
      <w:r>
        <w:rPr>
          <w:rFonts w:ascii="Times New Roman" w:hAnsi="Times New Roman"/>
          <w:sz w:val="24"/>
          <w:szCs w:val="24"/>
          <w:rtl w:val="0"/>
        </w:rPr>
        <w:t>. n. 196</w:t>
      </w:r>
      <w:r>
        <w:rPr>
          <w:rFonts w:ascii="Times New Roman" w:hAnsi="Times New Roman"/>
          <w:sz w:val="24"/>
          <w:szCs w:val="24"/>
          <w:rtl w:val="0"/>
          <w:lang w:val="it-IT"/>
        </w:rPr>
        <w:t>/2003</w:t>
      </w:r>
      <w:r>
        <w:rPr>
          <w:rFonts w:ascii="Times New Roman" w:hAnsi="Times New Roman"/>
          <w:sz w:val="24"/>
          <w:szCs w:val="24"/>
          <w:rtl w:val="0"/>
          <w:lang w:val="it-IT"/>
        </w:rPr>
        <w:t>, per le disposizioni non incompatibili con il Regolamento medesimo. In particolare,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operatore economico interessato ha il diritto di ottenere la conferma dell'esistenza o meno dei propri dati e di conoscerne il contenuto e l'origine, di verificarne l'esattezza o chiederne l'integrazione o l'aggiornamento, oppure la rettificazione; ha altres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ì </w:t>
      </w:r>
      <w:r>
        <w:rPr>
          <w:rFonts w:ascii="Times New Roman" w:hAnsi="Times New Roman"/>
          <w:sz w:val="24"/>
          <w:szCs w:val="24"/>
          <w:rtl w:val="0"/>
          <w:lang w:val="it-IT"/>
        </w:rPr>
        <w:t>il diritto di chiedere la cancellazione, la trasformazione in forma anonima o il blocco dei dati trattati in violazione di legge, nonch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di opporsi in ogni caso, per motivi legittimi, al loro trattamento. Il Titolare del trattamento dei dati personali, di cui alla presente informativa, e al quale vanno rivolte le istanze per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esercizio dei diritti sopra indicati,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Dirigente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__________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I punti di contatto del Responsabile della Protezione dei dati, individuato nel Dott.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sono tel.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_________</w:t>
      </w:r>
      <w:r>
        <w:rPr>
          <w:rFonts w:ascii="Times New Roman" w:hAnsi="Times New Roman"/>
          <w:sz w:val="24"/>
          <w:szCs w:val="24"/>
          <w:rtl w:val="0"/>
        </w:rPr>
        <w:t xml:space="preserve">; e-mail: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__________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5. Con la sottoscrizione del contratto,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interessato esprime pertanto il proprio consenso al predetto trattamento. Con la sottoscrizione del presente contratto,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operatore economico viene designato come Responsabile del trattamento dei dati in relazione alla fase di esecuzione e di rendicontazione del contratto medesimo.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6. In ogni caso, in relazione alla fase di esecuzione e di rendicontazione del contratto di appalto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operatore economico aggiudicatario-Affidatario ha l'obbligo di mantenere riservati i dati e le informazioni, ivi compresi i dati sensibili e giudiziari nonch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quelli che transitano per le apparecchiature di elaborazione dati, di cui venga in possesso e, comunque, a conoscenza, di non divulgarli in alcun modo e in qualsiasi forma e di non farne oggetto di utilizzazione a qualsiasi titolo per scopi diversi da quelli strettamente necessari all'esecuzione del contratto e comunque per i cinque anni successivi alla cessazione di efficacia del rapporto contrattuale.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ART. 1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4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- PATTO DI INTEGRIT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Affidatario assume, altres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  <w:lang w:val="fr-FR"/>
        </w:rPr>
        <w:t>,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obbligo di osservare le clausole del Patto di Integrit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 materia di contatti pubblici, approvato con deliberazione </w:t>
      </w:r>
      <w:r>
        <w:rPr>
          <w:rFonts w:ascii="Times New Roman" w:hAnsi="Times New Roman"/>
          <w:sz w:val="24"/>
          <w:szCs w:val="24"/>
          <w:rtl w:val="0"/>
          <w:lang w:val="it-IT"/>
        </w:rPr>
        <w:t>n. ___ del __.__.20__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2. Il mancato rispetto del citato Patto di Integrit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dar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luogo alla risoluzione del contratto.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ART.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15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 - SUBAPPALTO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operatore economico affidatario esegue in proprio i servizi compresi nel contratto. </w:t>
      </w:r>
      <w:r>
        <w:rPr>
          <w:rFonts w:ascii="Times New Roman" w:hAnsi="Times New Roman"/>
          <w:sz w:val="24"/>
          <w:szCs w:val="24"/>
          <w:rtl w:val="0"/>
          <w:lang w:val="it-IT"/>
        </w:rPr>
        <w:t>L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 cessione del contratto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nulla.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altres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ì </w:t>
      </w:r>
      <w:r>
        <w:rPr>
          <w:rFonts w:ascii="Times New Roman" w:hAnsi="Times New Roman"/>
          <w:sz w:val="24"/>
          <w:szCs w:val="24"/>
          <w:rtl w:val="0"/>
          <w:lang w:val="it-IT"/>
        </w:rPr>
        <w:t>nullo l'accordo con cui a terzi sia affidata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integrale esecuzione delle prestazioni appaltate.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ammesso il subappalto secondo le disposizioni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del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Codice dei Contratti.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ART. 1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6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RISOLUZIONE DELLE CONTROVERSIE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1. Tutte le controversie che potrebbero sorgere relativamente al presente contratto e che non si fossero potute definire in via amministrativa, saranno deferite al Giudice ordinario ed il foro competente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quello del Tribunale di </w:t>
      </w:r>
      <w:r>
        <w:rPr>
          <w:rFonts w:ascii="Times New Roman" w:hAnsi="Times New Roman"/>
          <w:sz w:val="24"/>
          <w:szCs w:val="24"/>
          <w:rtl w:val="0"/>
          <w:lang w:val="it-IT"/>
        </w:rPr>
        <w:t>Chieti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ART.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17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- SPESE CONTRATTUALI E ONERI FISCALI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1. Tutte le spese del presente contratto, inerenti e conseguenti (imposte, tasse, diritti di segreteria, etc.) sono a carico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Affidatario.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2. Ai fini fiscali si dichiara che i lavori di cui al presente contratto sono soggetti all'imposta sul valore aggiunto, per cui si richiede la registrazione in misura fissa ai sensi dell'art. 40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d.P.R. n. 131</w:t>
      </w:r>
      <w:r>
        <w:rPr>
          <w:rFonts w:ascii="Times New Roman" w:hAnsi="Times New Roman"/>
          <w:sz w:val="24"/>
          <w:szCs w:val="24"/>
          <w:rtl w:val="0"/>
          <w:lang w:val="it-IT"/>
        </w:rPr>
        <w:t>/1986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3. L'imposta sul valore aggiunto, nelle aliquote di legge,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 carico della Stazione Appaltante.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4</w:t>
      </w:r>
      <w:r>
        <w:rPr>
          <w:rFonts w:ascii="Times New Roman" w:hAnsi="Times New Roman"/>
          <w:sz w:val="24"/>
          <w:szCs w:val="24"/>
          <w:rtl w:val="0"/>
        </w:rPr>
        <w:t>.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imposta di bollo per il presente contratto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assolta nella misura forfettaria di Euro --------------------------------------------- e per gli allegati in modo autonomo nella misura prevista per legge per ogni foglio ai sensi del medesimo decreto. </w:t>
      </w: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* * *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E, richiesto, io </w:t>
      </w:r>
      <w:r>
        <w:rPr>
          <w:rFonts w:ascii="Times New Roman" w:hAnsi="Times New Roman"/>
          <w:sz w:val="24"/>
          <w:szCs w:val="24"/>
          <w:rtl w:val="0"/>
          <w:lang w:val="it-IT"/>
        </w:rPr>
        <w:t>l.r.p.t.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ufficiale rogante, munito di firma digitale rilasciata dalla C.C.I.A.A. --------------------------- n. -------------------------------------, in corso di validit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 non revocata, ho ricevuto questo atto, redatto da persona di mia fiducia mediante strumenti informatici su ---- (-----------) pagine a video dandone lettura alle parti, le quali, previa dichiarazione che la loro firma digitale non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stata oggetto di revoca,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hanno riconosciuto conforme alle loro volont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, dopo avermi dispensato espressamente dalla lettura degli allegati in esso richiamati, del contenuto dei quali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dichiarano di avere completa conoscenza, per cui a conferma lo sottoscrivono in mia presenza, previo accertamento delle identit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personali, come di seguito specificato: </w:t>
      </w:r>
    </w:p>
    <w:p>
      <w:pPr>
        <w:pStyle w:val="Corpo"/>
        <w:spacing w:line="360" w:lineRule="auto"/>
        <w:jc w:val="both"/>
      </w:pPr>
      <w:r>
        <w:rPr>
          <w:rFonts w:ascii="Times New Roman" w:hAnsi="Times New Roman"/>
          <w:sz w:val="24"/>
          <w:szCs w:val="24"/>
          <w:rtl w:val="0"/>
          <w:lang w:val="en-US"/>
        </w:rPr>
        <w:t>- Sig. -----------------------------------, mediante 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apposizione della firma digitale rilasciata dalla C.C.I.A.A. --------------------------- n. -------------------------------------, in corso di validit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</w:p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</w:rPr>
      <w:tab/>
      <w:tab/>
    </w:r>
    <w:r>
      <w:rPr>
        <w:rFonts w:ascii="Times New Roman" w:cs="Arial Unicode MS" w:hAnsi="Times New Roman" w:eastAsia="Arial Unicode MS"/>
        <w:b w:val="0"/>
        <w:bCs w:val="0"/>
        <w:i w:val="0"/>
        <w:iCs w:val="0"/>
        <w:rtl w:val="0"/>
        <w:lang w:val="it-IT"/>
      </w:rPr>
      <w:t xml:space="preserve">pagina </w:t>
    </w:r>
    <w:r>
      <w:rPr>
        <w:rFonts w:ascii="Times New Roman" w:cs="Times New Roman" w:hAnsi="Times New Roman" w:eastAsia="Times New Roman"/>
        <w:b w:val="0"/>
        <w:bCs w:val="0"/>
        <w:i w:val="0"/>
        <w:iCs w:val="0"/>
      </w:rPr>
      <w:fldChar w:fldCharType="begin" w:fldLock="0"/>
    </w:r>
    <w:r>
      <w:rPr>
        <w:rFonts w:ascii="Times New Roman" w:cs="Times New Roman" w:hAnsi="Times New Roman" w:eastAsia="Times New Roman"/>
        <w:b w:val="0"/>
        <w:bCs w:val="0"/>
        <w:i w:val="0"/>
        <w:iCs w:val="0"/>
      </w:rPr>
      <w:instrText xml:space="preserve"> PAGE </w:instrText>
    </w:r>
    <w:r>
      <w:rPr>
        <w:rFonts w:ascii="Times New Roman" w:cs="Times New Roman" w:hAnsi="Times New Roman" w:eastAsia="Times New Roman"/>
        <w:b w:val="0"/>
        <w:bCs w:val="0"/>
        <w:i w:val="0"/>
        <w:iCs w:val="0"/>
      </w:rPr>
      <w:fldChar w:fldCharType="separate" w:fldLock="0"/>
    </w:r>
    <w:r>
      <w:rPr>
        <w:rFonts w:ascii="Times New Roman" w:cs="Times New Roman" w:hAnsi="Times New Roman" w:eastAsia="Times New Roman"/>
        <w:b w:val="0"/>
        <w:bCs w:val="0"/>
        <w:i w:val="0"/>
        <w:iCs w:val="0"/>
      </w:rPr>
    </w:r>
    <w:r>
      <w:rPr>
        <w:rFonts w:ascii="Times New Roman" w:cs="Times New Roman" w:hAnsi="Times New Roman" w:eastAsia="Times New Roman"/>
        <w:b w:val="0"/>
        <w:bCs w:val="0"/>
        <w:i w:val="0"/>
        <w:iCs w:val="0"/>
      </w:rPr>
      <w:fldChar w:fldCharType="end" w:fldLock="0"/>
    </w:r>
    <w:r>
      <w:rPr>
        <w:rFonts w:ascii="Times New Roman" w:cs="Arial Unicode MS" w:hAnsi="Times New Roman" w:eastAsia="Arial Unicode MS"/>
        <w:b w:val="0"/>
        <w:bCs w:val="0"/>
        <w:i w:val="0"/>
        <w:iCs w:val="0"/>
        <w:rtl w:val="0"/>
        <w:lang w:val="it-IT"/>
      </w:rPr>
      <w:t xml:space="preserve"> di </w:t>
    </w:r>
    <w:r>
      <w:rPr>
        <w:rFonts w:ascii="Times New Roman" w:cs="Times New Roman" w:hAnsi="Times New Roman" w:eastAsia="Times New Roman"/>
        <w:b w:val="0"/>
        <w:bCs w:val="0"/>
        <w:i w:val="0"/>
        <w:iCs w:val="0"/>
      </w:rPr>
      <w:fldChar w:fldCharType="begin" w:fldLock="0"/>
    </w:r>
    <w:r>
      <w:rPr>
        <w:rFonts w:ascii="Times New Roman" w:cs="Times New Roman" w:hAnsi="Times New Roman" w:eastAsia="Times New Roman"/>
        <w:b w:val="0"/>
        <w:bCs w:val="0"/>
        <w:i w:val="0"/>
        <w:iCs w:val="0"/>
      </w:rPr>
      <w:instrText xml:space="preserve"> NUMPAGES </w:instrText>
    </w:r>
    <w:r>
      <w:rPr>
        <w:rFonts w:ascii="Times New Roman" w:cs="Times New Roman" w:hAnsi="Times New Roman" w:eastAsia="Times New Roman"/>
        <w:b w:val="0"/>
        <w:bCs w:val="0"/>
        <w:i w:val="0"/>
        <w:iCs w:val="0"/>
      </w:rPr>
      <w:fldChar w:fldCharType="separate" w:fldLock="0"/>
    </w:r>
    <w:r>
      <w:rPr>
        <w:rFonts w:ascii="Times New Roman" w:cs="Times New Roman" w:hAnsi="Times New Roman" w:eastAsia="Times New Roman"/>
        <w:b w:val="0"/>
        <w:bCs w:val="0"/>
        <w:i w:val="0"/>
        <w:iCs w:val="0"/>
      </w:rPr>
    </w:r>
    <w:r>
      <w:rPr>
        <w:rFonts w:ascii="Times New Roman" w:cs="Times New Roman" w:hAnsi="Times New Roman" w:eastAsia="Times New Roman"/>
        <w:b w:val="0"/>
        <w:bCs w:val="0"/>
        <w:i w:val="0"/>
        <w:iCs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